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262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建设工程</w:t>
      </w:r>
      <w:r>
        <w:rPr>
          <w:rFonts w:hint="eastAsia" w:ascii="黑体" w:eastAsia="黑体"/>
          <w:b/>
          <w:bCs/>
          <w:sz w:val="36"/>
          <w:szCs w:val="36"/>
        </w:rPr>
        <w:t>合同审核会签表</w:t>
      </w:r>
    </w:p>
    <w:p>
      <w:pPr>
        <w:spacing w:line="360" w:lineRule="exact"/>
        <w:ind w:right="-262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line="360" w:lineRule="exact"/>
        <w:ind w:left="130" w:leftChars="-193" w:right="-790" w:rightChars="-376" w:hanging="535" w:hangingChars="223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>工程</w:t>
      </w:r>
      <w:r>
        <w:rPr>
          <w:rFonts w:hint="eastAsia" w:ascii="黑体" w:eastAsia="黑体"/>
          <w:sz w:val="24"/>
        </w:rPr>
        <w:t>名称</w:t>
      </w:r>
      <w:r>
        <w:rPr>
          <w:rFonts w:hint="eastAsia" w:ascii="黑体" w:eastAsia="黑体"/>
          <w:sz w:val="24"/>
          <w:lang w:eastAsia="zh-CN"/>
        </w:rPr>
        <w:t>：</w:t>
      </w:r>
      <w:r>
        <w:rPr>
          <w:rFonts w:hint="eastAsia" w:ascii="黑体" w:eastAsia="黑体"/>
          <w:sz w:val="24"/>
        </w:rPr>
        <w:t xml:space="preserve">      </w:t>
      </w:r>
    </w:p>
    <w:tbl>
      <w:tblPr>
        <w:tblStyle w:val="3"/>
        <w:tblpPr w:leftFromText="180" w:rightFromText="180" w:vertAnchor="text" w:horzAnchor="page" w:tblpX="1389" w:tblpY="337"/>
        <w:tblOverlap w:val="never"/>
        <w:tblW w:w="971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073"/>
        <w:gridCol w:w="2760"/>
        <w:gridCol w:w="1620"/>
        <w:gridCol w:w="31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8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合同名称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黑体" w:eastAsia="黑体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合同编号</w:t>
            </w:r>
          </w:p>
        </w:tc>
        <w:tc>
          <w:tcPr>
            <w:tcW w:w="3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15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对方</w:t>
            </w:r>
            <w:r>
              <w:rPr>
                <w:rFonts w:hint="eastAsia" w:ascii="黑体" w:eastAsia="黑体"/>
                <w:szCs w:val="21"/>
              </w:rPr>
              <w:t>单位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对方联系人/联系方式</w:t>
            </w:r>
          </w:p>
        </w:tc>
        <w:tc>
          <w:tcPr>
            <w:tcW w:w="3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14" w:hRule="atLeast"/>
        </w:trPr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日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期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ind w:left="46" w:leftChars="22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合同金额</w:t>
            </w:r>
          </w:p>
        </w:tc>
        <w:tc>
          <w:tcPr>
            <w:tcW w:w="3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88" w:hRule="atLeast"/>
        </w:trPr>
        <w:tc>
          <w:tcPr>
            <w:tcW w:w="11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基建规划处意见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初审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复审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exact"/>
        </w:trPr>
        <w:tc>
          <w:tcPr>
            <w:tcW w:w="11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73" w:type="dxa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</w:p>
          <w:p>
            <w:pPr>
              <w:tabs>
                <w:tab w:val="left" w:pos="2337"/>
              </w:tabs>
              <w:spacing w:line="360" w:lineRule="auto"/>
              <w:ind w:right="73" w:rightChars="35"/>
              <w:jc w:val="both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Cs w:val="21"/>
                <w:lang w:eastAsia="zh-CN"/>
              </w:rPr>
              <w:t>审签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相关部门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会签意见</w:t>
            </w:r>
          </w:p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财务处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61" w:type="dxa"/>
            <w:vMerge w:val="continue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</w:pPr>
          </w:p>
        </w:tc>
        <w:tc>
          <w:tcPr>
            <w:tcW w:w="1073" w:type="dxa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both"/>
              <w:rPr>
                <w:rFonts w:hint="eastAsia" w:ascii="黑体" w:eastAsia="黑体"/>
                <w:szCs w:val="21"/>
                <w:lang w:eastAsia="zh-CN"/>
              </w:rPr>
            </w:pPr>
          </w:p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审计处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566" w:hRule="atLeast"/>
        </w:trPr>
        <w:tc>
          <w:tcPr>
            <w:tcW w:w="1161" w:type="dxa"/>
            <w:vMerge w:val="continue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法律</w:t>
            </w:r>
          </w:p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顾问</w:t>
            </w:r>
          </w:p>
        </w:tc>
        <w:tc>
          <w:tcPr>
            <w:tcW w:w="7483" w:type="dxa"/>
            <w:gridSpan w:val="3"/>
            <w:vAlign w:val="top"/>
          </w:tcPr>
          <w:p>
            <w:pPr>
              <w:tabs>
                <w:tab w:val="left" w:pos="2337"/>
              </w:tabs>
              <w:spacing w:line="360" w:lineRule="auto"/>
              <w:ind w:right="73" w:rightChars="35"/>
              <w:jc w:val="center"/>
              <w:rPr>
                <w:rFonts w:hint="eastAsia" w:ascii="黑体" w:eastAsia="黑体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ind w:right="-790" w:rightChars="-376"/>
      </w:pPr>
      <w:r>
        <w:rPr>
          <w:rFonts w:hint="eastAsia" w:ascii="黑体" w:eastAsia="黑体"/>
          <w:sz w:val="24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7CF0"/>
    <w:rsid w:val="05C86E22"/>
    <w:rsid w:val="05CD0D2B"/>
    <w:rsid w:val="0C9277C5"/>
    <w:rsid w:val="11A62349"/>
    <w:rsid w:val="161440F4"/>
    <w:rsid w:val="1CE54869"/>
    <w:rsid w:val="1DF93346"/>
    <w:rsid w:val="24575E2C"/>
    <w:rsid w:val="2A93599A"/>
    <w:rsid w:val="2D5C34EB"/>
    <w:rsid w:val="319A1702"/>
    <w:rsid w:val="3A6B607D"/>
    <w:rsid w:val="47F244AB"/>
    <w:rsid w:val="4EC51361"/>
    <w:rsid w:val="5EBD5394"/>
    <w:rsid w:val="611D3C7F"/>
    <w:rsid w:val="670D1DF8"/>
    <w:rsid w:val="6B6B605C"/>
    <w:rsid w:val="6DDC756F"/>
    <w:rsid w:val="71F24871"/>
    <w:rsid w:val="75ED6A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2016-10-26T01:03:38Z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